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F1FDAF" w14:textId="662EF51D" w:rsidR="0065547C" w:rsidRDefault="00970506" w:rsidP="0065547C">
      <w:pPr>
        <w:tabs>
          <w:tab w:val="left" w:pos="2987"/>
        </w:tabs>
        <w:jc w:val="right"/>
        <w:rPr>
          <w:rStyle w:val="markedcontent"/>
          <w:rFonts w:ascii="Times New Roman" w:hAnsi="Times New Roman" w:cs="Times New Roman"/>
          <w:sz w:val="20"/>
          <w:szCs w:val="20"/>
        </w:rPr>
      </w:pPr>
      <w:proofErr w:type="gramStart"/>
      <w:r w:rsidRPr="0095011D">
        <w:rPr>
          <w:rStyle w:val="markedcontent"/>
          <w:rFonts w:ascii="Times New Roman" w:hAnsi="Times New Roman" w:cs="Times New Roman"/>
          <w:sz w:val="20"/>
          <w:szCs w:val="20"/>
        </w:rPr>
        <w:t xml:space="preserve">Asunción,   </w:t>
      </w:r>
      <w:proofErr w:type="gramEnd"/>
      <w:r w:rsidR="00801205" w:rsidRPr="0095011D">
        <w:rPr>
          <w:rStyle w:val="markedcontent"/>
          <w:rFonts w:ascii="Times New Roman" w:hAnsi="Times New Roman" w:cs="Times New Roman"/>
          <w:sz w:val="20"/>
          <w:szCs w:val="20"/>
        </w:rPr>
        <w:t xml:space="preserve">   </w:t>
      </w:r>
      <w:r w:rsidR="005E4169" w:rsidRPr="0095011D">
        <w:rPr>
          <w:rStyle w:val="markedcontent"/>
          <w:rFonts w:ascii="Times New Roman" w:hAnsi="Times New Roman" w:cs="Times New Roman"/>
          <w:sz w:val="20"/>
          <w:szCs w:val="20"/>
        </w:rPr>
        <w:t xml:space="preserve">  </w:t>
      </w:r>
      <w:r w:rsidRPr="0095011D">
        <w:rPr>
          <w:rStyle w:val="markedcontent"/>
          <w:rFonts w:ascii="Times New Roman" w:hAnsi="Times New Roman" w:cs="Times New Roman"/>
          <w:sz w:val="20"/>
          <w:szCs w:val="20"/>
        </w:rPr>
        <w:t xml:space="preserve"> de      </w:t>
      </w:r>
      <w:r w:rsidR="00801205" w:rsidRPr="0095011D">
        <w:rPr>
          <w:rStyle w:val="markedcontent"/>
          <w:rFonts w:ascii="Times New Roman" w:hAnsi="Times New Roman" w:cs="Times New Roman"/>
          <w:sz w:val="20"/>
          <w:szCs w:val="20"/>
        </w:rPr>
        <w:t xml:space="preserve">       </w:t>
      </w:r>
      <w:r w:rsidRPr="0095011D">
        <w:rPr>
          <w:rStyle w:val="markedcontent"/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95011D">
        <w:rPr>
          <w:rStyle w:val="markedcontent"/>
          <w:rFonts w:ascii="Times New Roman" w:hAnsi="Times New Roman" w:cs="Times New Roman"/>
          <w:sz w:val="20"/>
          <w:szCs w:val="20"/>
        </w:rPr>
        <w:t>de</w:t>
      </w:r>
      <w:proofErr w:type="spellEnd"/>
      <w:r w:rsidRPr="0095011D">
        <w:rPr>
          <w:rStyle w:val="markedcontent"/>
          <w:rFonts w:ascii="Times New Roman" w:hAnsi="Times New Roman" w:cs="Times New Roman"/>
          <w:sz w:val="20"/>
          <w:szCs w:val="20"/>
        </w:rPr>
        <w:t xml:space="preserve"> 2023</w:t>
      </w:r>
    </w:p>
    <w:p w14:paraId="70A498E9" w14:textId="77777777" w:rsidR="0065547C" w:rsidRDefault="0065547C" w:rsidP="0065547C">
      <w:pPr>
        <w:tabs>
          <w:tab w:val="left" w:pos="2987"/>
        </w:tabs>
        <w:rPr>
          <w:rFonts w:ascii="Times New Roman" w:hAnsi="Times New Roman" w:cs="Times New Roman"/>
          <w:b/>
          <w:sz w:val="20"/>
          <w:szCs w:val="20"/>
        </w:rPr>
      </w:pPr>
    </w:p>
    <w:p w14:paraId="5925FD16" w14:textId="611152DB" w:rsidR="00970506" w:rsidRPr="0065547C" w:rsidRDefault="00970506" w:rsidP="0065547C">
      <w:pPr>
        <w:tabs>
          <w:tab w:val="left" w:pos="298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5011D">
        <w:rPr>
          <w:rFonts w:ascii="Times New Roman" w:hAnsi="Times New Roman" w:cs="Times New Roman"/>
          <w:b/>
          <w:sz w:val="20"/>
          <w:szCs w:val="20"/>
        </w:rPr>
        <w:t>Señor</w:t>
      </w:r>
    </w:p>
    <w:p w14:paraId="659F7C62" w14:textId="743A8B1F" w:rsidR="00970506" w:rsidRPr="0095011D" w:rsidRDefault="00970506" w:rsidP="00970506">
      <w:pPr>
        <w:tabs>
          <w:tab w:val="left" w:pos="298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5011D">
        <w:rPr>
          <w:rFonts w:ascii="Times New Roman" w:hAnsi="Times New Roman" w:cs="Times New Roman"/>
          <w:b/>
          <w:sz w:val="20"/>
          <w:szCs w:val="20"/>
        </w:rPr>
        <w:t>MSc. Q. F. Jorge Iliou, Director Nacional</w:t>
      </w:r>
    </w:p>
    <w:p w14:paraId="6EFF10DA" w14:textId="3EBED520" w:rsidR="00970506" w:rsidRPr="0095011D" w:rsidRDefault="00970506" w:rsidP="00970506">
      <w:pPr>
        <w:tabs>
          <w:tab w:val="left" w:pos="2987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5011D">
        <w:rPr>
          <w:rFonts w:ascii="Times New Roman" w:hAnsi="Times New Roman" w:cs="Times New Roman"/>
          <w:b/>
          <w:sz w:val="20"/>
          <w:szCs w:val="20"/>
        </w:rPr>
        <w:t>Dirección Nacional de Vigilancia Sanitaria – DINAVISA</w:t>
      </w:r>
    </w:p>
    <w:p w14:paraId="7AE531B8" w14:textId="091A63EB" w:rsidR="00970506" w:rsidRPr="0095011D" w:rsidRDefault="00970506" w:rsidP="00970506">
      <w:pPr>
        <w:tabs>
          <w:tab w:val="left" w:pos="2987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5011D">
        <w:rPr>
          <w:rFonts w:ascii="Times New Roman" w:hAnsi="Times New Roman" w:cs="Times New Roman"/>
          <w:b/>
          <w:sz w:val="20"/>
          <w:szCs w:val="20"/>
        </w:rPr>
        <w:t>Presente</w:t>
      </w:r>
    </w:p>
    <w:p w14:paraId="1A568A17" w14:textId="77777777" w:rsidR="0065547C" w:rsidRDefault="0065547C" w:rsidP="0097291B">
      <w:pPr>
        <w:tabs>
          <w:tab w:val="left" w:pos="298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BC57758" w14:textId="329E92FA" w:rsidR="0065547C" w:rsidRDefault="00970506" w:rsidP="0097291B">
      <w:pPr>
        <w:tabs>
          <w:tab w:val="left" w:pos="298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011D">
        <w:rPr>
          <w:rFonts w:ascii="Times New Roman" w:hAnsi="Times New Roman" w:cs="Times New Roman"/>
          <w:sz w:val="20"/>
          <w:szCs w:val="20"/>
        </w:rPr>
        <w:t>El/la que suscribe …………………………</w:t>
      </w:r>
      <w:proofErr w:type="gramStart"/>
      <w:r w:rsidRPr="0095011D">
        <w:rPr>
          <w:rFonts w:ascii="Times New Roman" w:hAnsi="Times New Roman" w:cs="Times New Roman"/>
          <w:sz w:val="20"/>
          <w:szCs w:val="20"/>
        </w:rPr>
        <w:t>……</w:t>
      </w:r>
      <w:r w:rsidR="009C05E4" w:rsidRPr="0095011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9C05E4" w:rsidRPr="0095011D">
        <w:rPr>
          <w:rFonts w:ascii="Times New Roman" w:hAnsi="Times New Roman" w:cs="Times New Roman"/>
          <w:sz w:val="20"/>
          <w:szCs w:val="20"/>
        </w:rPr>
        <w:t>.</w:t>
      </w:r>
      <w:r w:rsidRPr="0095011D">
        <w:rPr>
          <w:rFonts w:ascii="Times New Roman" w:hAnsi="Times New Roman" w:cs="Times New Roman"/>
          <w:sz w:val="20"/>
          <w:szCs w:val="20"/>
        </w:rPr>
        <w:t xml:space="preserve"> con Cédula de Identidad N° ………………. en carácter de………………………</w:t>
      </w:r>
      <w:r w:rsidR="004D2251" w:rsidRPr="0095011D">
        <w:rPr>
          <w:rFonts w:ascii="Times New Roman" w:hAnsi="Times New Roman" w:cs="Times New Roman"/>
          <w:sz w:val="20"/>
          <w:szCs w:val="20"/>
        </w:rPr>
        <w:t>……</w:t>
      </w:r>
      <w:r w:rsidRPr="0095011D">
        <w:rPr>
          <w:rFonts w:ascii="Times New Roman" w:hAnsi="Times New Roman" w:cs="Times New Roman"/>
          <w:sz w:val="20"/>
          <w:szCs w:val="20"/>
        </w:rPr>
        <w:t>.</w:t>
      </w:r>
      <w:r w:rsidR="004D2251" w:rsidRPr="0095011D">
        <w:rPr>
          <w:rFonts w:ascii="Times New Roman" w:hAnsi="Times New Roman" w:cs="Times New Roman"/>
          <w:sz w:val="20"/>
          <w:szCs w:val="20"/>
        </w:rPr>
        <w:t xml:space="preserve"> </w:t>
      </w:r>
      <w:r w:rsidRPr="0095011D">
        <w:rPr>
          <w:rFonts w:ascii="Times New Roman" w:hAnsi="Times New Roman" w:cs="Times New Roman"/>
          <w:sz w:val="20"/>
          <w:szCs w:val="20"/>
        </w:rPr>
        <w:t>de la firma……………</w:t>
      </w:r>
      <w:proofErr w:type="gramStart"/>
      <w:r w:rsidRPr="0095011D">
        <w:rPr>
          <w:rFonts w:ascii="Times New Roman" w:hAnsi="Times New Roman" w:cs="Times New Roman"/>
          <w:sz w:val="20"/>
          <w:szCs w:val="20"/>
        </w:rPr>
        <w:t>…</w:t>
      </w:r>
      <w:r w:rsidR="009C05E4" w:rsidRPr="0095011D">
        <w:rPr>
          <w:rFonts w:ascii="Times New Roman" w:hAnsi="Times New Roman" w:cs="Times New Roman"/>
          <w:sz w:val="20"/>
          <w:szCs w:val="20"/>
        </w:rPr>
        <w:t>….</w:t>
      </w:r>
      <w:proofErr w:type="gramEnd"/>
      <w:r w:rsidRPr="0095011D">
        <w:rPr>
          <w:rFonts w:ascii="Times New Roman" w:hAnsi="Times New Roman" w:cs="Times New Roman"/>
          <w:sz w:val="20"/>
          <w:szCs w:val="20"/>
        </w:rPr>
        <w:t>…….., ubicada en …………………………………. de la ciudad de</w:t>
      </w:r>
      <w:proofErr w:type="gramStart"/>
      <w:r w:rsidR="009C05E4" w:rsidRPr="0095011D">
        <w:rPr>
          <w:rFonts w:ascii="Times New Roman" w:hAnsi="Times New Roman" w:cs="Times New Roman"/>
          <w:sz w:val="20"/>
          <w:szCs w:val="20"/>
        </w:rPr>
        <w:t xml:space="preserve"> </w:t>
      </w:r>
      <w:r w:rsidR="007260A2" w:rsidRPr="0095011D">
        <w:rPr>
          <w:rFonts w:ascii="Times New Roman" w:hAnsi="Times New Roman" w:cs="Times New Roman"/>
          <w:sz w:val="20"/>
          <w:szCs w:val="20"/>
        </w:rPr>
        <w:t>.</w:t>
      </w:r>
      <w:r w:rsidRPr="0095011D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7260A2" w:rsidRPr="0095011D">
        <w:rPr>
          <w:rFonts w:ascii="Times New Roman" w:hAnsi="Times New Roman" w:cs="Times New Roman"/>
          <w:sz w:val="20"/>
          <w:szCs w:val="20"/>
        </w:rPr>
        <w:t>.</w:t>
      </w:r>
      <w:r w:rsidRPr="0095011D">
        <w:rPr>
          <w:rFonts w:ascii="Times New Roman" w:hAnsi="Times New Roman" w:cs="Times New Roman"/>
          <w:sz w:val="20"/>
          <w:szCs w:val="20"/>
        </w:rPr>
        <w:t xml:space="preserve">…………………………, me dirijo a Ud. con el objeto de solicitar la autorización de importación </w:t>
      </w:r>
      <w:r w:rsidR="007260A2" w:rsidRPr="0095011D">
        <w:rPr>
          <w:rFonts w:ascii="Times New Roman" w:hAnsi="Times New Roman" w:cs="Times New Roman"/>
          <w:sz w:val="20"/>
          <w:szCs w:val="20"/>
        </w:rPr>
        <w:t>del/os producto/s</w:t>
      </w:r>
      <w:r w:rsidR="005E4169" w:rsidRPr="0095011D">
        <w:rPr>
          <w:rFonts w:ascii="Times New Roman" w:hAnsi="Times New Roman" w:cs="Times New Roman"/>
          <w:sz w:val="20"/>
          <w:szCs w:val="20"/>
        </w:rPr>
        <w:t xml:space="preserve"> detallados</w:t>
      </w:r>
      <w:r w:rsidR="007260A2" w:rsidRPr="0095011D">
        <w:rPr>
          <w:rFonts w:ascii="Times New Roman" w:hAnsi="Times New Roman" w:cs="Times New Roman"/>
          <w:sz w:val="20"/>
          <w:szCs w:val="20"/>
        </w:rPr>
        <w:t xml:space="preserve"> en la </w:t>
      </w:r>
      <w:r w:rsidR="0065547C" w:rsidRPr="0095011D">
        <w:rPr>
          <w:rFonts w:ascii="Times New Roman" w:hAnsi="Times New Roman" w:cs="Times New Roman"/>
          <w:sz w:val="20"/>
          <w:szCs w:val="20"/>
        </w:rPr>
        <w:t xml:space="preserve">Factura Comercial </w:t>
      </w:r>
      <w:proofErr w:type="spellStart"/>
      <w:r w:rsidR="007260A2" w:rsidRPr="0095011D">
        <w:rPr>
          <w:rFonts w:ascii="Times New Roman" w:hAnsi="Times New Roman" w:cs="Times New Roman"/>
          <w:sz w:val="20"/>
          <w:szCs w:val="20"/>
        </w:rPr>
        <w:t>N°</w:t>
      </w:r>
      <w:proofErr w:type="spellEnd"/>
      <w:r w:rsidR="007260A2" w:rsidRPr="0095011D">
        <w:rPr>
          <w:rFonts w:ascii="Times New Roman" w:hAnsi="Times New Roman" w:cs="Times New Roman"/>
          <w:sz w:val="20"/>
          <w:szCs w:val="20"/>
        </w:rPr>
        <w:t>…</w:t>
      </w:r>
      <w:r w:rsidR="0019668F" w:rsidRPr="0095011D">
        <w:rPr>
          <w:rFonts w:ascii="Times New Roman" w:hAnsi="Times New Roman" w:cs="Times New Roman"/>
          <w:sz w:val="20"/>
          <w:szCs w:val="20"/>
        </w:rPr>
        <w:t>…</w:t>
      </w:r>
      <w:r w:rsidR="00A237D9">
        <w:rPr>
          <w:rFonts w:ascii="Times New Roman" w:hAnsi="Times New Roman" w:cs="Times New Roman"/>
          <w:sz w:val="20"/>
          <w:szCs w:val="20"/>
        </w:rPr>
        <w:t>……</w:t>
      </w:r>
      <w:r w:rsidR="0019668F" w:rsidRPr="0095011D">
        <w:rPr>
          <w:rFonts w:ascii="Times New Roman" w:hAnsi="Times New Roman" w:cs="Times New Roman"/>
          <w:sz w:val="20"/>
          <w:szCs w:val="20"/>
        </w:rPr>
        <w:t>.</w:t>
      </w:r>
      <w:r w:rsidR="005E4169" w:rsidRPr="0095011D">
        <w:rPr>
          <w:rFonts w:ascii="Times New Roman" w:hAnsi="Times New Roman" w:cs="Times New Roman"/>
          <w:sz w:val="20"/>
          <w:szCs w:val="20"/>
        </w:rPr>
        <w:t>de</w:t>
      </w:r>
      <w:r w:rsidR="00F85AB5" w:rsidRPr="0095011D">
        <w:rPr>
          <w:rFonts w:ascii="Times New Roman" w:hAnsi="Times New Roman" w:cs="Times New Roman"/>
          <w:sz w:val="20"/>
          <w:szCs w:val="20"/>
        </w:rPr>
        <w:t xml:space="preserve"> </w:t>
      </w:r>
      <w:r w:rsidR="005E4169" w:rsidRPr="0095011D">
        <w:rPr>
          <w:rFonts w:ascii="Times New Roman" w:hAnsi="Times New Roman" w:cs="Times New Roman"/>
          <w:sz w:val="20"/>
          <w:szCs w:val="20"/>
        </w:rPr>
        <w:t>fecha……………</w:t>
      </w:r>
      <w:r w:rsidR="00A237D9">
        <w:rPr>
          <w:rFonts w:ascii="Times New Roman" w:hAnsi="Times New Roman" w:cs="Times New Roman"/>
          <w:sz w:val="20"/>
          <w:szCs w:val="20"/>
        </w:rPr>
        <w:t>….</w:t>
      </w:r>
      <w:r w:rsidR="005E4169" w:rsidRPr="0095011D">
        <w:rPr>
          <w:rFonts w:ascii="Times New Roman" w:hAnsi="Times New Roman" w:cs="Times New Roman"/>
          <w:sz w:val="20"/>
          <w:szCs w:val="20"/>
        </w:rPr>
        <w:t>…</w:t>
      </w:r>
      <w:r w:rsidR="0097291B" w:rsidRPr="0095011D">
        <w:rPr>
          <w:rFonts w:ascii="Times New Roman" w:hAnsi="Times New Roman" w:cs="Times New Roman"/>
          <w:sz w:val="20"/>
          <w:szCs w:val="20"/>
        </w:rPr>
        <w:t>………</w:t>
      </w:r>
      <w:r w:rsidR="005E4169" w:rsidRPr="0095011D">
        <w:rPr>
          <w:rFonts w:ascii="Times New Roman" w:hAnsi="Times New Roman" w:cs="Times New Roman"/>
          <w:sz w:val="20"/>
          <w:szCs w:val="20"/>
        </w:rPr>
        <w:t>expedid</w:t>
      </w:r>
      <w:r w:rsidR="0065547C">
        <w:rPr>
          <w:rFonts w:ascii="Times New Roman" w:hAnsi="Times New Roman" w:cs="Times New Roman"/>
          <w:sz w:val="20"/>
          <w:szCs w:val="20"/>
        </w:rPr>
        <w:t>a</w:t>
      </w:r>
      <w:r w:rsidR="00F85AB5" w:rsidRPr="0095011D">
        <w:rPr>
          <w:rFonts w:ascii="Times New Roman" w:hAnsi="Times New Roman" w:cs="Times New Roman"/>
          <w:sz w:val="20"/>
          <w:szCs w:val="20"/>
        </w:rPr>
        <w:t xml:space="preserve"> </w:t>
      </w:r>
      <w:r w:rsidR="005E4169" w:rsidRPr="0095011D">
        <w:rPr>
          <w:rFonts w:ascii="Times New Roman" w:hAnsi="Times New Roman" w:cs="Times New Roman"/>
          <w:sz w:val="20"/>
          <w:szCs w:val="20"/>
        </w:rPr>
        <w:t>por………………..,</w:t>
      </w:r>
      <w:r w:rsidR="0065547C">
        <w:rPr>
          <w:rFonts w:ascii="Times New Roman" w:hAnsi="Times New Roman" w:cs="Times New Roman"/>
          <w:sz w:val="20"/>
          <w:szCs w:val="20"/>
        </w:rPr>
        <w:t xml:space="preserve"> </w:t>
      </w:r>
      <w:r w:rsidR="005E4169" w:rsidRPr="0095011D">
        <w:rPr>
          <w:rFonts w:ascii="Times New Roman" w:hAnsi="Times New Roman" w:cs="Times New Roman"/>
          <w:sz w:val="20"/>
          <w:szCs w:val="20"/>
        </w:rPr>
        <w:t>origen…………</w:t>
      </w:r>
      <w:r w:rsidR="00F85AB5" w:rsidRPr="0095011D">
        <w:rPr>
          <w:rFonts w:ascii="Times New Roman" w:hAnsi="Times New Roman" w:cs="Times New Roman"/>
          <w:sz w:val="20"/>
          <w:szCs w:val="20"/>
        </w:rPr>
        <w:t>……..</w:t>
      </w:r>
      <w:r w:rsidR="005E4169" w:rsidRPr="0095011D">
        <w:rPr>
          <w:rFonts w:ascii="Times New Roman" w:hAnsi="Times New Roman" w:cs="Times New Roman"/>
          <w:sz w:val="20"/>
          <w:szCs w:val="20"/>
        </w:rPr>
        <w:t>…………</w:t>
      </w:r>
      <w:r w:rsidR="0097291B" w:rsidRPr="0095011D">
        <w:rPr>
          <w:rFonts w:ascii="Times New Roman" w:hAnsi="Times New Roman" w:cs="Times New Roman"/>
          <w:sz w:val="20"/>
          <w:szCs w:val="20"/>
        </w:rPr>
        <w:t>…</w:t>
      </w:r>
      <w:r w:rsidR="0065547C">
        <w:rPr>
          <w:rFonts w:ascii="Times New Roman" w:hAnsi="Times New Roman" w:cs="Times New Roman"/>
          <w:sz w:val="20"/>
          <w:szCs w:val="20"/>
        </w:rPr>
        <w:t>………………</w:t>
      </w:r>
      <w:r w:rsidR="00A237D9">
        <w:rPr>
          <w:rFonts w:ascii="Times New Roman" w:hAnsi="Times New Roman" w:cs="Times New Roman"/>
          <w:sz w:val="20"/>
          <w:szCs w:val="20"/>
        </w:rPr>
        <w:t>…………………………………………….</w:t>
      </w:r>
    </w:p>
    <w:p w14:paraId="32902C66" w14:textId="77777777" w:rsidR="0065547C" w:rsidRDefault="0065547C" w:rsidP="0065547C">
      <w:pPr>
        <w:tabs>
          <w:tab w:val="left" w:pos="298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En atención a lo establecido </w:t>
      </w:r>
      <w:r w:rsidR="0019668F" w:rsidRPr="0095011D">
        <w:rPr>
          <w:rFonts w:ascii="Times New Roman" w:hAnsi="Times New Roman" w:cs="Times New Roman"/>
          <w:sz w:val="20"/>
          <w:szCs w:val="20"/>
        </w:rPr>
        <w:t>en el Art</w:t>
      </w:r>
      <w:r w:rsidR="003E6D31" w:rsidRPr="0095011D">
        <w:rPr>
          <w:rFonts w:ascii="Times New Roman" w:hAnsi="Times New Roman" w:cs="Times New Roman"/>
          <w:sz w:val="20"/>
          <w:szCs w:val="20"/>
        </w:rPr>
        <w:t>.</w:t>
      </w:r>
      <w:r w:rsidR="0019668F" w:rsidRPr="0095011D">
        <w:rPr>
          <w:rFonts w:ascii="Times New Roman" w:hAnsi="Times New Roman" w:cs="Times New Roman"/>
          <w:sz w:val="20"/>
          <w:szCs w:val="20"/>
        </w:rPr>
        <w:t>13 de la Resolución 266/22 “</w:t>
      </w:r>
      <w:r w:rsidR="007E35DF" w:rsidRPr="0065547C">
        <w:rPr>
          <w:rFonts w:ascii="Times New Roman" w:hAnsi="Times New Roman" w:cs="Times New Roman"/>
          <w:sz w:val="20"/>
          <w:szCs w:val="20"/>
        </w:rPr>
        <w:t xml:space="preserve">Por la cual se establecen los criterios y procedimientos para la evaluación y aprobación de registros sanitarios de Productos para Diagnóstico de Uso </w:t>
      </w:r>
      <w:r w:rsidR="007E35DF" w:rsidRPr="0065547C">
        <w:rPr>
          <w:rFonts w:ascii="Times New Roman" w:hAnsi="Times New Roman" w:cs="Times New Roman"/>
          <w:i/>
          <w:sz w:val="20"/>
          <w:szCs w:val="20"/>
        </w:rPr>
        <w:t>In vitro</w:t>
      </w:r>
      <w:r w:rsidR="007E35DF" w:rsidRPr="0095011D">
        <w:rPr>
          <w:rFonts w:ascii="Times New Roman" w:hAnsi="Times New Roman" w:cs="Times New Roman"/>
          <w:sz w:val="20"/>
          <w:szCs w:val="20"/>
        </w:rPr>
        <w:t>”</w:t>
      </w:r>
      <w:r w:rsidR="0019668F" w:rsidRPr="0095011D">
        <w:rPr>
          <w:rFonts w:ascii="Times New Roman" w:hAnsi="Times New Roman" w:cs="Times New Roman"/>
          <w:sz w:val="20"/>
          <w:szCs w:val="20"/>
        </w:rPr>
        <w:t>, d</w:t>
      </w:r>
      <w:r w:rsidR="009C05E4" w:rsidRPr="0095011D">
        <w:rPr>
          <w:rFonts w:ascii="Times New Roman" w:hAnsi="Times New Roman" w:cs="Times New Roman"/>
          <w:sz w:val="20"/>
          <w:szCs w:val="20"/>
        </w:rPr>
        <w:t>eclaro bajo fe de juramento, que el/os producto/s</w:t>
      </w:r>
      <w:r>
        <w:rPr>
          <w:rFonts w:ascii="Times New Roman" w:hAnsi="Times New Roman" w:cs="Times New Roman"/>
          <w:sz w:val="20"/>
          <w:szCs w:val="20"/>
        </w:rPr>
        <w:t xml:space="preserve"> cuya autorización de importación solicito</w:t>
      </w:r>
      <w:r w:rsidR="0019668F" w:rsidRPr="0095011D">
        <w:rPr>
          <w:rFonts w:ascii="Times New Roman" w:hAnsi="Times New Roman" w:cs="Times New Roman"/>
          <w:sz w:val="20"/>
          <w:szCs w:val="20"/>
        </w:rPr>
        <w:t xml:space="preserve">, </w:t>
      </w:r>
      <w:r w:rsidR="009C05E4" w:rsidRPr="0095011D">
        <w:rPr>
          <w:rFonts w:ascii="Times New Roman" w:hAnsi="Times New Roman" w:cs="Times New Roman"/>
          <w:sz w:val="20"/>
          <w:szCs w:val="20"/>
        </w:rPr>
        <w:t xml:space="preserve">no </w:t>
      </w:r>
      <w:r w:rsidR="0019668F" w:rsidRPr="0095011D">
        <w:rPr>
          <w:rFonts w:ascii="Times New Roman" w:hAnsi="Times New Roman" w:cs="Times New Roman"/>
          <w:sz w:val="20"/>
          <w:szCs w:val="20"/>
        </w:rPr>
        <w:t xml:space="preserve">son Productos para Diagnóstico de Uso </w:t>
      </w:r>
      <w:r w:rsidR="0019668F" w:rsidRPr="0095011D">
        <w:rPr>
          <w:rFonts w:ascii="Times New Roman" w:hAnsi="Times New Roman" w:cs="Times New Roman"/>
          <w:i/>
          <w:sz w:val="20"/>
          <w:szCs w:val="20"/>
        </w:rPr>
        <w:t>In vitro</w:t>
      </w:r>
      <w:r w:rsidR="0019668F" w:rsidRPr="0095011D">
        <w:rPr>
          <w:rFonts w:ascii="Times New Roman" w:hAnsi="Times New Roman" w:cs="Times New Roman"/>
          <w:sz w:val="20"/>
          <w:szCs w:val="20"/>
        </w:rPr>
        <w:t xml:space="preserve"> y no requieren de </w:t>
      </w:r>
      <w:r w:rsidR="00801205" w:rsidRPr="0095011D">
        <w:rPr>
          <w:rFonts w:ascii="Times New Roman" w:hAnsi="Times New Roman" w:cs="Times New Roman"/>
          <w:sz w:val="20"/>
          <w:szCs w:val="20"/>
        </w:rPr>
        <w:t>R</w:t>
      </w:r>
      <w:r w:rsidR="0019668F" w:rsidRPr="0095011D">
        <w:rPr>
          <w:rFonts w:ascii="Times New Roman" w:hAnsi="Times New Roman" w:cs="Times New Roman"/>
          <w:sz w:val="20"/>
          <w:szCs w:val="20"/>
        </w:rPr>
        <w:t xml:space="preserve">egistro </w:t>
      </w:r>
      <w:r w:rsidR="00801205" w:rsidRPr="0095011D">
        <w:rPr>
          <w:rFonts w:ascii="Times New Roman" w:hAnsi="Times New Roman" w:cs="Times New Roman"/>
          <w:sz w:val="20"/>
          <w:szCs w:val="20"/>
        </w:rPr>
        <w:t>S</w:t>
      </w:r>
      <w:r w:rsidR="0019668F" w:rsidRPr="0095011D">
        <w:rPr>
          <w:rFonts w:ascii="Times New Roman" w:hAnsi="Times New Roman" w:cs="Times New Roman"/>
          <w:sz w:val="20"/>
          <w:szCs w:val="20"/>
        </w:rPr>
        <w:t>anitario.</w:t>
      </w:r>
      <w:r w:rsidR="003E6D31" w:rsidRPr="009501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49C8D" w14:textId="44D11E19" w:rsidR="009C05E4" w:rsidRDefault="003E6D31" w:rsidP="0065547C">
      <w:pPr>
        <w:tabs>
          <w:tab w:val="left" w:pos="298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5011D">
        <w:rPr>
          <w:rFonts w:ascii="Times New Roman" w:hAnsi="Times New Roman" w:cs="Times New Roman"/>
          <w:sz w:val="20"/>
          <w:szCs w:val="20"/>
        </w:rPr>
        <w:t xml:space="preserve">La finalidad de uso del/os mismo/s es </w:t>
      </w:r>
      <w:proofErr w:type="gramStart"/>
      <w:r w:rsidRPr="0095011D">
        <w:rPr>
          <w:rFonts w:ascii="Times New Roman" w:hAnsi="Times New Roman" w:cs="Times New Roman"/>
          <w:sz w:val="20"/>
          <w:szCs w:val="20"/>
        </w:rPr>
        <w:t>para:…</w:t>
      </w:r>
      <w:proofErr w:type="gramEnd"/>
      <w:r w:rsidRPr="0095011D">
        <w:rPr>
          <w:rFonts w:ascii="Times New Roman" w:hAnsi="Times New Roman" w:cs="Times New Roman"/>
          <w:sz w:val="20"/>
          <w:szCs w:val="20"/>
        </w:rPr>
        <w:t>………………………………………………….......................</w:t>
      </w:r>
      <w:r w:rsidR="0065547C">
        <w:rPr>
          <w:rFonts w:ascii="Times New Roman" w:hAnsi="Times New Roman" w:cs="Times New Roman"/>
          <w:sz w:val="20"/>
          <w:szCs w:val="20"/>
        </w:rPr>
        <w:t>.........</w:t>
      </w:r>
    </w:p>
    <w:p w14:paraId="257C910F" w14:textId="77777777" w:rsidR="0065547C" w:rsidRPr="0095011D" w:rsidRDefault="0065547C" w:rsidP="0065547C">
      <w:pPr>
        <w:tabs>
          <w:tab w:val="left" w:pos="2987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4B3B67" w14:textId="2E96D7FE" w:rsidR="00E70677" w:rsidRPr="0095011D" w:rsidRDefault="003E6D31" w:rsidP="005E4169">
      <w:pPr>
        <w:tabs>
          <w:tab w:val="left" w:pos="298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5011D">
        <w:rPr>
          <w:rFonts w:ascii="Times New Roman" w:hAnsi="Times New Roman" w:cs="Times New Roman"/>
          <w:sz w:val="20"/>
          <w:szCs w:val="20"/>
        </w:rPr>
        <w:t>De los productos a los cuales no aplica la Resolución 266/22, s</w:t>
      </w:r>
      <w:r w:rsidR="005E4169" w:rsidRPr="0095011D">
        <w:rPr>
          <w:rFonts w:ascii="Times New Roman" w:hAnsi="Times New Roman" w:cs="Times New Roman"/>
          <w:sz w:val="20"/>
          <w:szCs w:val="20"/>
        </w:rPr>
        <w:t xml:space="preserve">eleccionar </w:t>
      </w:r>
      <w:r w:rsidR="0097291B" w:rsidRPr="0095011D">
        <w:rPr>
          <w:rFonts w:ascii="Times New Roman" w:hAnsi="Times New Roman" w:cs="Times New Roman"/>
          <w:sz w:val="20"/>
          <w:szCs w:val="20"/>
        </w:rPr>
        <w:t xml:space="preserve">con una X </w:t>
      </w:r>
      <w:r w:rsidR="005E4169" w:rsidRPr="0095011D">
        <w:rPr>
          <w:rFonts w:ascii="Times New Roman" w:hAnsi="Times New Roman" w:cs="Times New Roman"/>
          <w:sz w:val="20"/>
          <w:szCs w:val="20"/>
        </w:rPr>
        <w:t xml:space="preserve">a qué tipo </w:t>
      </w:r>
      <w:r w:rsidR="00AE57E1" w:rsidRPr="0095011D">
        <w:rPr>
          <w:rFonts w:ascii="Times New Roman" w:hAnsi="Times New Roman" w:cs="Times New Roman"/>
          <w:sz w:val="20"/>
          <w:szCs w:val="20"/>
        </w:rPr>
        <w:t xml:space="preserve">de producto </w:t>
      </w:r>
      <w:r w:rsidR="005E4169" w:rsidRPr="0095011D">
        <w:rPr>
          <w:rFonts w:ascii="Times New Roman" w:hAnsi="Times New Roman" w:cs="Times New Roman"/>
          <w:sz w:val="20"/>
          <w:szCs w:val="20"/>
        </w:rPr>
        <w:t>corresponde</w:t>
      </w:r>
      <w:r w:rsidR="00394CFD" w:rsidRPr="0095011D">
        <w:rPr>
          <w:rFonts w:ascii="Times New Roman" w:hAnsi="Times New Roman" w:cs="Times New Roman"/>
          <w:sz w:val="20"/>
          <w:szCs w:val="20"/>
        </w:rPr>
        <w:t xml:space="preserve"> la solicitud</w:t>
      </w:r>
      <w:r w:rsidR="005E4169" w:rsidRPr="0095011D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Style w:val="Tablaconcuadrcula"/>
        <w:tblW w:w="0" w:type="auto"/>
        <w:tblInd w:w="867" w:type="dxa"/>
        <w:tblLook w:val="04A0" w:firstRow="1" w:lastRow="0" w:firstColumn="1" w:lastColumn="0" w:noHBand="0" w:noVBand="1"/>
      </w:tblPr>
      <w:tblGrid>
        <w:gridCol w:w="6658"/>
        <w:gridCol w:w="425"/>
      </w:tblGrid>
      <w:tr w:rsidR="0097291B" w:rsidRPr="0095011D" w14:paraId="30C95777" w14:textId="77777777" w:rsidTr="0097042C">
        <w:trPr>
          <w:trHeight w:val="497"/>
        </w:trPr>
        <w:tc>
          <w:tcPr>
            <w:tcW w:w="6658" w:type="dxa"/>
          </w:tcPr>
          <w:p w14:paraId="2F4CE0D8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95011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Reactivos y materiales de referencia destinados específicamente a la evaluación de la calidad en ensayos   de aptitud o comparaciones entre laboratorios.</w:t>
            </w:r>
          </w:p>
        </w:tc>
        <w:tc>
          <w:tcPr>
            <w:tcW w:w="425" w:type="dxa"/>
          </w:tcPr>
          <w:p w14:paraId="335A7864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97291B" w:rsidRPr="0095011D" w14:paraId="124C0D01" w14:textId="77777777" w:rsidTr="003E6D31">
        <w:trPr>
          <w:trHeight w:val="694"/>
        </w:trPr>
        <w:tc>
          <w:tcPr>
            <w:tcW w:w="6658" w:type="dxa"/>
          </w:tcPr>
          <w:p w14:paraId="372D407B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95011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Reactivos aislados vendidos como insumos para la fabricación de productos para diagnóstico de uso </w:t>
            </w:r>
            <w:r w:rsidRPr="0095011D">
              <w:rPr>
                <w:rFonts w:ascii="Times New Roman" w:hAnsi="Times New Roman" w:cs="Times New Roman"/>
                <w:i/>
                <w:sz w:val="20"/>
                <w:szCs w:val="20"/>
                <w:lang w:val="es-ES"/>
              </w:rPr>
              <w:t>in vitro.</w:t>
            </w:r>
          </w:p>
        </w:tc>
        <w:tc>
          <w:tcPr>
            <w:tcW w:w="425" w:type="dxa"/>
          </w:tcPr>
          <w:p w14:paraId="5E0F76C3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97291B" w:rsidRPr="0095011D" w14:paraId="6BC94BA4" w14:textId="77777777" w:rsidTr="003E6D31">
        <w:tc>
          <w:tcPr>
            <w:tcW w:w="6658" w:type="dxa"/>
          </w:tcPr>
          <w:p w14:paraId="0A9BA400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95011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Reactivos o conjuntos de reactivos ensamblados en laboratorios de análisis clínicos para uso exclusivo en la misma institución, siguiendo protocolos de trabajo definidos, quedando prohibida su venta o donación.</w:t>
            </w:r>
          </w:p>
        </w:tc>
        <w:tc>
          <w:tcPr>
            <w:tcW w:w="425" w:type="dxa"/>
          </w:tcPr>
          <w:p w14:paraId="0FEF562A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97291B" w:rsidRPr="0095011D" w14:paraId="17D7837F" w14:textId="77777777" w:rsidTr="003E6D31">
        <w:tc>
          <w:tcPr>
            <w:tcW w:w="6658" w:type="dxa"/>
          </w:tcPr>
          <w:p w14:paraId="2467D03C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95011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Reactivos de laboratorio destinados al diagnóstico en cualquier tipo de muestra no humana.</w:t>
            </w:r>
          </w:p>
        </w:tc>
        <w:tc>
          <w:tcPr>
            <w:tcW w:w="425" w:type="dxa"/>
          </w:tcPr>
          <w:p w14:paraId="3DAC58CD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97291B" w:rsidRPr="0095011D" w14:paraId="66C5DB6E" w14:textId="77777777" w:rsidTr="001061D5">
        <w:trPr>
          <w:trHeight w:val="241"/>
        </w:trPr>
        <w:tc>
          <w:tcPr>
            <w:tcW w:w="6658" w:type="dxa"/>
          </w:tcPr>
          <w:p w14:paraId="3DD591A3" w14:textId="7546F722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5011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Materiales para uso general de laboratorio.</w:t>
            </w:r>
          </w:p>
        </w:tc>
        <w:tc>
          <w:tcPr>
            <w:tcW w:w="425" w:type="dxa"/>
          </w:tcPr>
          <w:p w14:paraId="4540ECB6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</w:tc>
      </w:tr>
      <w:tr w:rsidR="0097291B" w:rsidRPr="0095011D" w14:paraId="1BBABDF8" w14:textId="77777777" w:rsidTr="003E6D31">
        <w:tc>
          <w:tcPr>
            <w:tcW w:w="6658" w:type="dxa"/>
          </w:tcPr>
          <w:p w14:paraId="4F7FF895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95011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Productos destinados exclusivamente a las pruebas de control de dopaje deportivo, cuyo resultado no se utiliza con fines terapéuticos o de salud.</w:t>
            </w:r>
          </w:p>
        </w:tc>
        <w:tc>
          <w:tcPr>
            <w:tcW w:w="425" w:type="dxa"/>
          </w:tcPr>
          <w:p w14:paraId="7B703C00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7291B" w:rsidRPr="0095011D" w14:paraId="0ADABBFC" w14:textId="77777777" w:rsidTr="003E6D31">
        <w:tc>
          <w:tcPr>
            <w:tcW w:w="6658" w:type="dxa"/>
          </w:tcPr>
          <w:p w14:paraId="66169135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5011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Productos para uso exclusivo en investigación, incluidos los importados y etiquetados como RUO – (</w:t>
            </w:r>
            <w:proofErr w:type="spellStart"/>
            <w:r w:rsidRPr="0095011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Research</w:t>
            </w:r>
            <w:proofErr w:type="spellEnd"/>
            <w:r w:rsidRPr="0095011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Use </w:t>
            </w:r>
            <w:proofErr w:type="spellStart"/>
            <w:r w:rsidRPr="0095011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Only</w:t>
            </w:r>
            <w:proofErr w:type="spellEnd"/>
            <w:r w:rsidRPr="0095011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/Solo para uso en investigación).</w:t>
            </w:r>
          </w:p>
        </w:tc>
        <w:tc>
          <w:tcPr>
            <w:tcW w:w="425" w:type="dxa"/>
          </w:tcPr>
          <w:p w14:paraId="0ACD8E5A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7291B" w:rsidRPr="0095011D" w14:paraId="1CFEDEE3" w14:textId="77777777" w:rsidTr="003E6D31">
        <w:tc>
          <w:tcPr>
            <w:tcW w:w="6658" w:type="dxa"/>
          </w:tcPr>
          <w:p w14:paraId="046A6940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5011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Medios de cultivo liofilizados y suplementos que dependen del procesamiento y controles realizados por el usuario antes de su uso.</w:t>
            </w:r>
          </w:p>
        </w:tc>
        <w:tc>
          <w:tcPr>
            <w:tcW w:w="425" w:type="dxa"/>
          </w:tcPr>
          <w:p w14:paraId="0154604B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7291B" w:rsidRPr="0095011D" w14:paraId="1FC349B9" w14:textId="77777777" w:rsidTr="001061D5">
        <w:trPr>
          <w:trHeight w:val="517"/>
        </w:trPr>
        <w:tc>
          <w:tcPr>
            <w:tcW w:w="6658" w:type="dxa"/>
          </w:tcPr>
          <w:p w14:paraId="78B9626F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95011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Medios de cultivo e instrumentos para análisis de control ambiental, industrial, alimentario o hídrico.</w:t>
            </w:r>
          </w:p>
        </w:tc>
        <w:tc>
          <w:tcPr>
            <w:tcW w:w="425" w:type="dxa"/>
          </w:tcPr>
          <w:p w14:paraId="7B023BF6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  <w:tr w:rsidR="0097291B" w:rsidRPr="0095011D" w14:paraId="6E184CA2" w14:textId="77777777" w:rsidTr="003E6D31">
        <w:tc>
          <w:tcPr>
            <w:tcW w:w="6658" w:type="dxa"/>
          </w:tcPr>
          <w:p w14:paraId="21F013B4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95011D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Productos destinados a uso exclusivo en medicina forense excepto filiación.</w:t>
            </w:r>
          </w:p>
        </w:tc>
        <w:tc>
          <w:tcPr>
            <w:tcW w:w="425" w:type="dxa"/>
          </w:tcPr>
          <w:p w14:paraId="12309D89" w14:textId="77777777" w:rsidR="0097291B" w:rsidRPr="0095011D" w:rsidRDefault="0097291B" w:rsidP="0097291B">
            <w:pPr>
              <w:tabs>
                <w:tab w:val="left" w:pos="298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14:paraId="155804D7" w14:textId="60CE3C69" w:rsidR="005E4169" w:rsidRPr="0095011D" w:rsidRDefault="00801205" w:rsidP="005E4169">
      <w:pPr>
        <w:tabs>
          <w:tab w:val="left" w:pos="298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5011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A3FB6" wp14:editId="3AC39408">
                <wp:simplePos x="0" y="0"/>
                <wp:positionH relativeFrom="column">
                  <wp:posOffset>72390</wp:posOffset>
                </wp:positionH>
                <wp:positionV relativeFrom="paragraph">
                  <wp:posOffset>10795</wp:posOffset>
                </wp:positionV>
                <wp:extent cx="209550" cy="1619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FF855" id="Rectángulo 3" o:spid="_x0000_s1026" style="position:absolute;margin-left:5.7pt;margin-top:.85pt;width:16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" fillcolor="white [3212]" strokecolor="#1f3763 [1604]" strokeweight="1pt"/>
            </w:pict>
          </mc:Fallback>
        </mc:AlternateContent>
      </w:r>
      <w:r w:rsidRPr="0095011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E6D31" w:rsidRPr="0095011D">
        <w:rPr>
          <w:rFonts w:ascii="Times New Roman" w:hAnsi="Times New Roman" w:cs="Times New Roman"/>
          <w:sz w:val="20"/>
          <w:szCs w:val="20"/>
        </w:rPr>
        <w:t xml:space="preserve">Adjunto </w:t>
      </w:r>
      <w:r w:rsidR="00AE57E1" w:rsidRPr="0095011D">
        <w:rPr>
          <w:rFonts w:ascii="Times New Roman" w:hAnsi="Times New Roman" w:cs="Times New Roman"/>
          <w:sz w:val="20"/>
          <w:szCs w:val="20"/>
        </w:rPr>
        <w:t xml:space="preserve">a </w:t>
      </w:r>
      <w:r w:rsidR="003E6D31" w:rsidRPr="0095011D">
        <w:rPr>
          <w:rFonts w:ascii="Times New Roman" w:hAnsi="Times New Roman" w:cs="Times New Roman"/>
          <w:sz w:val="20"/>
          <w:szCs w:val="20"/>
        </w:rPr>
        <w:t xml:space="preserve">la presente, la </w:t>
      </w:r>
      <w:r w:rsidR="003E6D31" w:rsidRPr="0095011D">
        <w:rPr>
          <w:rFonts w:ascii="Times New Roman" w:hAnsi="Times New Roman" w:cs="Times New Roman"/>
          <w:b/>
          <w:i/>
          <w:sz w:val="20"/>
          <w:szCs w:val="20"/>
        </w:rPr>
        <w:t>ficha técnica</w:t>
      </w:r>
      <w:r w:rsidR="003E6D31" w:rsidRPr="0095011D">
        <w:rPr>
          <w:rFonts w:ascii="Times New Roman" w:hAnsi="Times New Roman" w:cs="Times New Roman"/>
          <w:sz w:val="20"/>
          <w:szCs w:val="20"/>
        </w:rPr>
        <w:t xml:space="preserve"> con la finalidad prevista del/os producto/s a importar.</w:t>
      </w:r>
    </w:p>
    <w:p w14:paraId="021A0F6F" w14:textId="246B88D1" w:rsidR="00801205" w:rsidRPr="0095011D" w:rsidRDefault="00801205" w:rsidP="00394CFD">
      <w:pPr>
        <w:tabs>
          <w:tab w:val="left" w:pos="298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5011D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08709" wp14:editId="6A891ED0">
                <wp:simplePos x="0" y="0"/>
                <wp:positionH relativeFrom="column">
                  <wp:posOffset>73025</wp:posOffset>
                </wp:positionH>
                <wp:positionV relativeFrom="paragraph">
                  <wp:posOffset>8890</wp:posOffset>
                </wp:positionV>
                <wp:extent cx="209550" cy="1619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FD02A" id="Rectángulo 4" o:spid="_x0000_s1026" style="position:absolute;margin-left:5.75pt;margin-top:.7pt;width:16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" fillcolor="window" strokecolor="#2f528f" strokeweight="1pt"/>
            </w:pict>
          </mc:Fallback>
        </mc:AlternateContent>
      </w:r>
      <w:r w:rsidR="00394CFD" w:rsidRPr="0095011D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95011D">
        <w:rPr>
          <w:rFonts w:ascii="Times New Roman" w:hAnsi="Times New Roman" w:cs="Times New Roman"/>
          <w:sz w:val="20"/>
          <w:szCs w:val="20"/>
        </w:rPr>
        <w:t xml:space="preserve">Adjunto a la presente, </w:t>
      </w:r>
      <w:r w:rsidRPr="0065547C">
        <w:rPr>
          <w:rFonts w:ascii="Times New Roman" w:hAnsi="Times New Roman" w:cs="Times New Roman"/>
          <w:sz w:val="20"/>
          <w:szCs w:val="20"/>
        </w:rPr>
        <w:t>los</w:t>
      </w:r>
      <w:r w:rsidRPr="0065547C">
        <w:rPr>
          <w:rFonts w:ascii="Times New Roman" w:hAnsi="Times New Roman" w:cs="Times New Roman"/>
          <w:b/>
          <w:i/>
          <w:sz w:val="20"/>
          <w:szCs w:val="20"/>
        </w:rPr>
        <w:t xml:space="preserve"> Documentos </w:t>
      </w:r>
      <w:r w:rsidR="003C39E0" w:rsidRPr="0065547C">
        <w:rPr>
          <w:rFonts w:ascii="Times New Roman" w:hAnsi="Times New Roman" w:cs="Times New Roman"/>
          <w:b/>
          <w:i/>
          <w:sz w:val="20"/>
          <w:szCs w:val="20"/>
        </w:rPr>
        <w:t xml:space="preserve">comerciales y </w:t>
      </w:r>
      <w:r w:rsidRPr="0065547C">
        <w:rPr>
          <w:rFonts w:ascii="Times New Roman" w:hAnsi="Times New Roman" w:cs="Times New Roman"/>
          <w:b/>
          <w:i/>
          <w:sz w:val="20"/>
          <w:szCs w:val="20"/>
        </w:rPr>
        <w:t>comprobatorio</w:t>
      </w:r>
      <w:r w:rsidRPr="0095011D">
        <w:rPr>
          <w:rFonts w:ascii="Times New Roman" w:hAnsi="Times New Roman" w:cs="Times New Roman"/>
          <w:b/>
          <w:sz w:val="20"/>
          <w:szCs w:val="20"/>
        </w:rPr>
        <w:t xml:space="preserve">s </w:t>
      </w:r>
      <w:r w:rsidRPr="0095011D">
        <w:rPr>
          <w:rFonts w:ascii="Times New Roman" w:hAnsi="Times New Roman" w:cs="Times New Roman"/>
          <w:sz w:val="20"/>
          <w:szCs w:val="20"/>
        </w:rPr>
        <w:t>que acompañan al embarque.</w:t>
      </w:r>
    </w:p>
    <w:p w14:paraId="056A6A69" w14:textId="073FD9B6" w:rsidR="003E6D31" w:rsidRPr="0095011D" w:rsidRDefault="003E6D31" w:rsidP="005E4169">
      <w:pPr>
        <w:tabs>
          <w:tab w:val="left" w:pos="298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5011D">
        <w:rPr>
          <w:rFonts w:ascii="Times New Roman" w:hAnsi="Times New Roman" w:cs="Times New Roman"/>
          <w:sz w:val="20"/>
          <w:szCs w:val="20"/>
        </w:rPr>
        <w:t>En la espera de una respuesta favorable, me despido de Ud. atentamente.</w:t>
      </w:r>
      <w:bookmarkStart w:id="0" w:name="_GoBack"/>
      <w:bookmarkEnd w:id="0"/>
    </w:p>
    <w:p w14:paraId="378FE11A" w14:textId="69F0CBA3" w:rsidR="00960004" w:rsidRDefault="00E900B7" w:rsidP="005E4169">
      <w:pPr>
        <w:tabs>
          <w:tab w:val="left" w:pos="2987"/>
        </w:tabs>
        <w:jc w:val="both"/>
        <w:rPr>
          <w:rFonts w:ascii="Times New Roman" w:hAnsi="Times New Roman" w:cs="Times New Roman"/>
          <w:i/>
          <w:sz w:val="20"/>
          <w:szCs w:val="20"/>
        </w:rPr>
      </w:pPr>
      <w:r w:rsidRPr="00D54E06">
        <w:rPr>
          <w:rFonts w:ascii="Times New Roman" w:hAnsi="Times New Roman" w:cs="Times New Roman"/>
          <w:i/>
          <w:sz w:val="20"/>
          <w:szCs w:val="20"/>
        </w:rPr>
        <w:t xml:space="preserve">Toda la información precedentemente brindada, así como las documentaciones que se adjuntan son presentadas en carácter de Declaración </w:t>
      </w:r>
      <w:r w:rsidR="0065547C" w:rsidRPr="00D54E06">
        <w:rPr>
          <w:rFonts w:ascii="Times New Roman" w:hAnsi="Times New Roman" w:cs="Times New Roman"/>
          <w:i/>
          <w:sz w:val="20"/>
          <w:szCs w:val="20"/>
        </w:rPr>
        <w:t>Jurada,</w:t>
      </w:r>
      <w:r w:rsidRPr="00D54E06">
        <w:rPr>
          <w:rFonts w:ascii="Times New Roman" w:hAnsi="Times New Roman" w:cs="Times New Roman"/>
          <w:i/>
          <w:sz w:val="20"/>
          <w:szCs w:val="20"/>
        </w:rPr>
        <w:t xml:space="preserve"> se ajustan a la verdad, son correctas, legales y completas; por lo que, de ser falsas, tengo pleno conocimiento y asumo las consecuencias legales y responsabilidad civil y penal que ello implica (Art. 243 del Código Penal </w:t>
      </w:r>
      <w:r w:rsidR="0065547C" w:rsidRPr="00D54E06">
        <w:rPr>
          <w:rFonts w:ascii="Times New Roman" w:hAnsi="Times New Roman" w:cs="Times New Roman"/>
          <w:i/>
          <w:sz w:val="20"/>
          <w:szCs w:val="20"/>
        </w:rPr>
        <w:t>Paraguayo</w:t>
      </w:r>
      <w:r w:rsidRPr="00D54E06">
        <w:rPr>
          <w:rFonts w:ascii="Times New Roman" w:hAnsi="Times New Roman" w:cs="Times New Roman"/>
          <w:i/>
          <w:sz w:val="20"/>
          <w:szCs w:val="20"/>
        </w:rPr>
        <w:t>).”</w:t>
      </w:r>
    </w:p>
    <w:p w14:paraId="55C121DA" w14:textId="6D3C88C7" w:rsidR="00995A8E" w:rsidRDefault="00995A8E" w:rsidP="005E4169">
      <w:pPr>
        <w:tabs>
          <w:tab w:val="left" w:pos="2987"/>
        </w:tabs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137C1E9" w14:textId="77777777" w:rsidR="00995A8E" w:rsidRDefault="00995A8E" w:rsidP="005E4169">
      <w:pPr>
        <w:tabs>
          <w:tab w:val="left" w:pos="2987"/>
        </w:tabs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658194D" w14:textId="72CEA4D7" w:rsidR="00995A8E" w:rsidRPr="00D54E06" w:rsidRDefault="00995A8E" w:rsidP="002F24ED">
      <w:pPr>
        <w:tabs>
          <w:tab w:val="left" w:pos="2987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FIRMA Y SELLO </w:t>
      </w:r>
    </w:p>
    <w:sectPr w:rsidR="00995A8E" w:rsidRPr="00D54E06" w:rsidSect="0065547C">
      <w:headerReference w:type="default" r:id="rId7"/>
      <w:footerReference w:type="default" r:id="rId8"/>
      <w:pgSz w:w="12240" w:h="20160" w:code="5"/>
      <w:pgMar w:top="1134" w:right="1416" w:bottom="1417" w:left="1701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C8CC4" w14:textId="77777777" w:rsidR="0059286A" w:rsidRDefault="0059286A" w:rsidP="00D10B95">
      <w:pPr>
        <w:spacing w:after="0" w:line="240" w:lineRule="auto"/>
      </w:pPr>
      <w:r>
        <w:separator/>
      </w:r>
    </w:p>
  </w:endnote>
  <w:endnote w:type="continuationSeparator" w:id="0">
    <w:p w14:paraId="7F244967" w14:textId="77777777" w:rsidR="0059286A" w:rsidRDefault="0059286A" w:rsidP="00D10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0FDA9" w14:textId="2821C8BF" w:rsidR="000E0D14" w:rsidRPr="00846CBF" w:rsidRDefault="00846CBF" w:rsidP="005E4169">
    <w:pPr>
      <w:tabs>
        <w:tab w:val="center" w:pos="4550"/>
        <w:tab w:val="left" w:pos="5818"/>
      </w:tabs>
      <w:ind w:right="-142"/>
      <w:jc w:val="right"/>
      <w:rPr>
        <w:color w:val="222A35" w:themeColor="text2" w:themeShade="80"/>
        <w:sz w:val="14"/>
        <w:szCs w:val="14"/>
      </w:rPr>
    </w:pPr>
    <w:r w:rsidRPr="00846CBF">
      <w:rPr>
        <w:color w:val="222A35" w:themeColor="text2" w:themeShade="80"/>
        <w:sz w:val="14"/>
        <w:szCs w:val="14"/>
      </w:rPr>
      <w:t xml:space="preserve">Dirección General de Evaluación y Registro                                                       </w:t>
    </w:r>
    <w:r w:rsidR="00D53187">
      <w:rPr>
        <w:color w:val="222A35" w:themeColor="text2" w:themeShade="80"/>
        <w:sz w:val="14"/>
        <w:szCs w:val="14"/>
      </w:rPr>
      <w:t xml:space="preserve">                      </w:t>
    </w:r>
    <w:r w:rsidRPr="00846CBF">
      <w:rPr>
        <w:color w:val="222A35" w:themeColor="text2" w:themeShade="80"/>
        <w:sz w:val="14"/>
        <w:szCs w:val="14"/>
      </w:rPr>
      <w:t xml:space="preserve">     </w:t>
    </w:r>
    <w:r>
      <w:rPr>
        <w:color w:val="222A35" w:themeColor="text2" w:themeShade="80"/>
        <w:sz w:val="14"/>
        <w:szCs w:val="14"/>
      </w:rPr>
      <w:t xml:space="preserve"> </w:t>
    </w:r>
    <w:r w:rsidRPr="00846CBF">
      <w:rPr>
        <w:color w:val="222A35" w:themeColor="text2" w:themeShade="80"/>
        <w:sz w:val="14"/>
        <w:szCs w:val="14"/>
      </w:rPr>
      <w:t xml:space="preserve"> </w:t>
    </w:r>
    <w:r>
      <w:rPr>
        <w:color w:val="222A35" w:themeColor="text2" w:themeShade="80"/>
        <w:sz w:val="14"/>
        <w:szCs w:val="14"/>
      </w:rPr>
      <w:t xml:space="preserve">                              </w:t>
    </w:r>
    <w:r w:rsidRPr="00846CBF">
      <w:rPr>
        <w:color w:val="222A35" w:themeColor="text2" w:themeShade="80"/>
        <w:sz w:val="14"/>
        <w:szCs w:val="14"/>
      </w:rPr>
      <w:t xml:space="preserve">Dirección de </w:t>
    </w:r>
    <w:proofErr w:type="spellStart"/>
    <w:r w:rsidRPr="00846CBF">
      <w:rPr>
        <w:color w:val="222A35" w:themeColor="text2" w:themeShade="80"/>
        <w:sz w:val="14"/>
        <w:szCs w:val="14"/>
      </w:rPr>
      <w:t>Prod</w:t>
    </w:r>
    <w:proofErr w:type="spellEnd"/>
    <w:r w:rsidR="00D53187">
      <w:rPr>
        <w:color w:val="222A35" w:themeColor="text2" w:themeShade="80"/>
        <w:sz w:val="14"/>
        <w:szCs w:val="14"/>
      </w:rPr>
      <w:t>.</w:t>
    </w:r>
    <w:r w:rsidRPr="00846CBF">
      <w:rPr>
        <w:color w:val="222A35" w:themeColor="text2" w:themeShade="80"/>
        <w:sz w:val="14"/>
        <w:szCs w:val="14"/>
      </w:rPr>
      <w:t xml:space="preserve"> para Diagnóstico de Uso </w:t>
    </w:r>
    <w:r w:rsidRPr="00846CBF">
      <w:rPr>
        <w:i/>
        <w:color w:val="222A35" w:themeColor="text2" w:themeShade="80"/>
        <w:sz w:val="14"/>
        <w:szCs w:val="14"/>
      </w:rPr>
      <w:t>In vitro</w:t>
    </w:r>
  </w:p>
  <w:p w14:paraId="1EE7685F" w14:textId="2E9BC002" w:rsidR="00995A8E" w:rsidRDefault="00995A8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3B8CE" w14:textId="77777777" w:rsidR="0059286A" w:rsidRDefault="0059286A" w:rsidP="00D10B95">
      <w:pPr>
        <w:spacing w:after="0" w:line="240" w:lineRule="auto"/>
      </w:pPr>
      <w:r>
        <w:separator/>
      </w:r>
    </w:p>
  </w:footnote>
  <w:footnote w:type="continuationSeparator" w:id="0">
    <w:p w14:paraId="526FFDDA" w14:textId="77777777" w:rsidR="0059286A" w:rsidRDefault="0059286A" w:rsidP="00D10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39197" w14:textId="77777777" w:rsidR="00D10B95" w:rsidRDefault="00D10B95">
    <w:pPr>
      <w:pStyle w:val="Encabezado"/>
    </w:pPr>
    <w:r>
      <w:rPr>
        <w:noProof/>
      </w:rPr>
      <w:drawing>
        <wp:inline distT="0" distB="0" distL="0" distR="0" wp14:anchorId="0E94F17F" wp14:editId="0706A58E">
          <wp:extent cx="5429250" cy="852311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4730" cy="868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B5521"/>
    <w:multiLevelType w:val="multilevel"/>
    <w:tmpl w:val="2B54AC2A"/>
    <w:styleLink w:val="WWNum1"/>
    <w:lvl w:ilvl="0">
      <w:start w:val="1"/>
      <w:numFmt w:val="none"/>
      <w:lvlText w:val="%1​"/>
      <w:lvlJc w:val="left"/>
      <w:pPr>
        <w:ind w:left="432" w:hanging="432"/>
      </w:pPr>
      <w:rPr>
        <w:rFonts w:ascii="Times New Roman" w:hAnsi="Times New Roman"/>
        <w:b w:val="0"/>
        <w:position w:val="0"/>
        <w:sz w:val="20"/>
        <w:vertAlign w:val="baseline"/>
      </w:rPr>
    </w:lvl>
    <w:lvl w:ilvl="1">
      <w:start w:val="1"/>
      <w:numFmt w:val="none"/>
      <w:lvlText w:val="%2​"/>
      <w:lvlJc w:val="left"/>
      <w:pPr>
        <w:ind w:left="576" w:hanging="576"/>
      </w:pPr>
      <w:rPr>
        <w:position w:val="0"/>
        <w:vertAlign w:val="baseline"/>
      </w:rPr>
    </w:lvl>
    <w:lvl w:ilvl="2">
      <w:start w:val="1"/>
      <w:numFmt w:val="none"/>
      <w:lvlText w:val="%3​"/>
      <w:lvlJc w:val="left"/>
      <w:pPr>
        <w:ind w:left="720" w:hanging="720"/>
      </w:pPr>
      <w:rPr>
        <w:position w:val="0"/>
        <w:vertAlign w:val="baseline"/>
      </w:rPr>
    </w:lvl>
    <w:lvl w:ilvl="3">
      <w:start w:val="1"/>
      <w:numFmt w:val="none"/>
      <w:lvlText w:val="%4​"/>
      <w:lvlJc w:val="left"/>
      <w:pPr>
        <w:ind w:left="864" w:hanging="864"/>
      </w:pPr>
      <w:rPr>
        <w:position w:val="0"/>
        <w:vertAlign w:val="baseline"/>
      </w:rPr>
    </w:lvl>
    <w:lvl w:ilvl="4">
      <w:start w:val="1"/>
      <w:numFmt w:val="none"/>
      <w:lvlText w:val="%5​"/>
      <w:lvlJc w:val="left"/>
      <w:pPr>
        <w:ind w:left="1008" w:hanging="1008"/>
      </w:pPr>
      <w:rPr>
        <w:position w:val="0"/>
        <w:vertAlign w:val="baseline"/>
      </w:rPr>
    </w:lvl>
    <w:lvl w:ilvl="5">
      <w:start w:val="1"/>
      <w:numFmt w:val="none"/>
      <w:lvlText w:val="%6​"/>
      <w:lvlJc w:val="left"/>
      <w:pPr>
        <w:ind w:left="1152" w:hanging="1152"/>
      </w:pPr>
      <w:rPr>
        <w:position w:val="0"/>
        <w:vertAlign w:val="baseline"/>
      </w:rPr>
    </w:lvl>
    <w:lvl w:ilvl="6">
      <w:start w:val="1"/>
      <w:numFmt w:val="none"/>
      <w:lvlText w:val="%7​"/>
      <w:lvlJc w:val="left"/>
      <w:pPr>
        <w:ind w:left="1296" w:hanging="1296"/>
      </w:pPr>
      <w:rPr>
        <w:position w:val="0"/>
        <w:vertAlign w:val="baseline"/>
      </w:rPr>
    </w:lvl>
    <w:lvl w:ilvl="7">
      <w:start w:val="1"/>
      <w:numFmt w:val="none"/>
      <w:lvlText w:val="%8​"/>
      <w:lvlJc w:val="left"/>
      <w:pPr>
        <w:ind w:left="1440" w:hanging="1440"/>
      </w:pPr>
      <w:rPr>
        <w:position w:val="0"/>
        <w:vertAlign w:val="baseline"/>
      </w:rPr>
    </w:lvl>
    <w:lvl w:ilvl="8">
      <w:start w:val="1"/>
      <w:numFmt w:val="none"/>
      <w:lvlText w:val="%9​"/>
      <w:lvlJc w:val="left"/>
      <w:pPr>
        <w:ind w:left="1584" w:hanging="1584"/>
      </w:pPr>
      <w:rPr>
        <w:position w:val="0"/>
        <w:vertAlign w:val="baseline"/>
      </w:rPr>
    </w:lvl>
  </w:abstractNum>
  <w:abstractNum w:abstractNumId="1" w15:restartNumberingAfterBreak="0">
    <w:nsid w:val="7AF300D4"/>
    <w:multiLevelType w:val="multilevel"/>
    <w:tmpl w:val="03F65980"/>
    <w:lvl w:ilvl="0">
      <w:start w:val="1"/>
      <w:numFmt w:val="decimal"/>
      <w:lvlText w:val="%1."/>
      <w:lvlJc w:val="left"/>
      <w:pPr>
        <w:ind w:left="2520" w:hanging="360"/>
      </w:pPr>
      <w:rPr>
        <w:rFonts w:ascii="Tahoma" w:eastAsia="Tahoma" w:hAnsi="Tahoma" w:cs="Tahoma"/>
      </w:r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Roman"/>
      <w:lvlText w:val="%3."/>
      <w:lvlJc w:val="right"/>
      <w:pPr>
        <w:ind w:left="3960" w:hanging="180"/>
      </w:p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95"/>
    <w:rsid w:val="00013877"/>
    <w:rsid w:val="00015BBB"/>
    <w:rsid w:val="00036259"/>
    <w:rsid w:val="000548F9"/>
    <w:rsid w:val="00084BE4"/>
    <w:rsid w:val="00084EFD"/>
    <w:rsid w:val="00091EE4"/>
    <w:rsid w:val="00093271"/>
    <w:rsid w:val="000D759F"/>
    <w:rsid w:val="000E0D14"/>
    <w:rsid w:val="001061D5"/>
    <w:rsid w:val="00120329"/>
    <w:rsid w:val="00177345"/>
    <w:rsid w:val="00181990"/>
    <w:rsid w:val="00184CED"/>
    <w:rsid w:val="0019668F"/>
    <w:rsid w:val="001D7529"/>
    <w:rsid w:val="00234648"/>
    <w:rsid w:val="002A48DA"/>
    <w:rsid w:val="002C554C"/>
    <w:rsid w:val="002F24ED"/>
    <w:rsid w:val="0030434A"/>
    <w:rsid w:val="00323AFC"/>
    <w:rsid w:val="00325E8E"/>
    <w:rsid w:val="003668E8"/>
    <w:rsid w:val="00394CFD"/>
    <w:rsid w:val="003C39E0"/>
    <w:rsid w:val="003E6D31"/>
    <w:rsid w:val="00403ECD"/>
    <w:rsid w:val="004115CD"/>
    <w:rsid w:val="004A1317"/>
    <w:rsid w:val="004D2251"/>
    <w:rsid w:val="004E49CF"/>
    <w:rsid w:val="00514D87"/>
    <w:rsid w:val="00524268"/>
    <w:rsid w:val="00535876"/>
    <w:rsid w:val="00536F13"/>
    <w:rsid w:val="0055602A"/>
    <w:rsid w:val="0055799E"/>
    <w:rsid w:val="0058274B"/>
    <w:rsid w:val="00582BF5"/>
    <w:rsid w:val="0059286A"/>
    <w:rsid w:val="005E4169"/>
    <w:rsid w:val="00606B4F"/>
    <w:rsid w:val="0065547C"/>
    <w:rsid w:val="006C777E"/>
    <w:rsid w:val="006D08DB"/>
    <w:rsid w:val="006D2A38"/>
    <w:rsid w:val="007015EF"/>
    <w:rsid w:val="007260A2"/>
    <w:rsid w:val="0076608E"/>
    <w:rsid w:val="00794B26"/>
    <w:rsid w:val="007D54F6"/>
    <w:rsid w:val="007E35DF"/>
    <w:rsid w:val="007E52EB"/>
    <w:rsid w:val="007F4848"/>
    <w:rsid w:val="00801205"/>
    <w:rsid w:val="008175A6"/>
    <w:rsid w:val="00846CBF"/>
    <w:rsid w:val="008616E0"/>
    <w:rsid w:val="0087170C"/>
    <w:rsid w:val="008F795C"/>
    <w:rsid w:val="00902E59"/>
    <w:rsid w:val="00907F5C"/>
    <w:rsid w:val="00914BE7"/>
    <w:rsid w:val="0091620A"/>
    <w:rsid w:val="00922D95"/>
    <w:rsid w:val="0095011D"/>
    <w:rsid w:val="00957421"/>
    <w:rsid w:val="00957829"/>
    <w:rsid w:val="00960004"/>
    <w:rsid w:val="0097042C"/>
    <w:rsid w:val="00970506"/>
    <w:rsid w:val="0097291B"/>
    <w:rsid w:val="00995A8E"/>
    <w:rsid w:val="009B25E8"/>
    <w:rsid w:val="009C05E4"/>
    <w:rsid w:val="009D39D3"/>
    <w:rsid w:val="009E55B8"/>
    <w:rsid w:val="009E569F"/>
    <w:rsid w:val="00A1269E"/>
    <w:rsid w:val="00A237D9"/>
    <w:rsid w:val="00A87D89"/>
    <w:rsid w:val="00A97A4C"/>
    <w:rsid w:val="00AB6BAA"/>
    <w:rsid w:val="00AD15A8"/>
    <w:rsid w:val="00AD2895"/>
    <w:rsid w:val="00AE57E1"/>
    <w:rsid w:val="00B4294D"/>
    <w:rsid w:val="00B51F76"/>
    <w:rsid w:val="00B929AC"/>
    <w:rsid w:val="00BB3635"/>
    <w:rsid w:val="00BD6023"/>
    <w:rsid w:val="00BE7927"/>
    <w:rsid w:val="00C17B33"/>
    <w:rsid w:val="00C86DF9"/>
    <w:rsid w:val="00CB2750"/>
    <w:rsid w:val="00CC2F66"/>
    <w:rsid w:val="00CE471F"/>
    <w:rsid w:val="00D010D1"/>
    <w:rsid w:val="00D10B95"/>
    <w:rsid w:val="00D21928"/>
    <w:rsid w:val="00D52013"/>
    <w:rsid w:val="00D53187"/>
    <w:rsid w:val="00D54E06"/>
    <w:rsid w:val="00D7578F"/>
    <w:rsid w:val="00DA0B37"/>
    <w:rsid w:val="00DA5D45"/>
    <w:rsid w:val="00DC7DDA"/>
    <w:rsid w:val="00DF7A87"/>
    <w:rsid w:val="00E17795"/>
    <w:rsid w:val="00E42341"/>
    <w:rsid w:val="00E70677"/>
    <w:rsid w:val="00E8595C"/>
    <w:rsid w:val="00E86001"/>
    <w:rsid w:val="00E86E33"/>
    <w:rsid w:val="00E900B7"/>
    <w:rsid w:val="00EC5BEE"/>
    <w:rsid w:val="00ED3641"/>
    <w:rsid w:val="00F320B4"/>
    <w:rsid w:val="00F85AB5"/>
    <w:rsid w:val="00FE4563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9655A"/>
  <w15:chartTrackingRefBased/>
  <w15:docId w15:val="{18C9CCD5-8615-43CE-80E3-3B98AF07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E17795"/>
  </w:style>
  <w:style w:type="paragraph" w:customStyle="1" w:styleId="Standard">
    <w:name w:val="Standard"/>
    <w:rsid w:val="00FE456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lang w:val="es-ES" w:eastAsia="es-ES" w:bidi="es-ES"/>
    </w:rPr>
  </w:style>
  <w:style w:type="numbering" w:customStyle="1" w:styleId="WWNum1">
    <w:name w:val="WWNum1"/>
    <w:basedOn w:val="Sinlista"/>
    <w:rsid w:val="00FE4563"/>
    <w:pPr>
      <w:numPr>
        <w:numId w:val="1"/>
      </w:numPr>
    </w:pPr>
  </w:style>
  <w:style w:type="paragraph" w:styleId="Encabezado">
    <w:name w:val="header"/>
    <w:basedOn w:val="Normal"/>
    <w:link w:val="EncabezadoCar"/>
    <w:uiPriority w:val="99"/>
    <w:unhideWhenUsed/>
    <w:rsid w:val="00D10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B95"/>
  </w:style>
  <w:style w:type="paragraph" w:styleId="Piedepgina">
    <w:name w:val="footer"/>
    <w:basedOn w:val="Normal"/>
    <w:link w:val="PiedepginaCar"/>
    <w:uiPriority w:val="99"/>
    <w:unhideWhenUsed/>
    <w:rsid w:val="00D10B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B95"/>
  </w:style>
  <w:style w:type="table" w:styleId="Tablaconcuadrcula">
    <w:name w:val="Table Grid"/>
    <w:basedOn w:val="Tablanormal"/>
    <w:uiPriority w:val="39"/>
    <w:rsid w:val="00972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dnvs11</dc:creator>
  <cp:keywords/>
  <dc:description/>
  <cp:lastModifiedBy>dnvs38</cp:lastModifiedBy>
  <cp:revision>28</cp:revision>
  <cp:lastPrinted>2023-03-29T11:17:00Z</cp:lastPrinted>
  <dcterms:created xsi:type="dcterms:W3CDTF">2023-03-27T19:38:00Z</dcterms:created>
  <dcterms:modified xsi:type="dcterms:W3CDTF">2023-03-30T14:07:00Z</dcterms:modified>
</cp:coreProperties>
</file>