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4C" w:rsidRPr="000F294C" w:rsidRDefault="000F294C" w:rsidP="000F294C">
      <w:pPr>
        <w:pStyle w:val="Sinespaciado"/>
        <w:jc w:val="center"/>
        <w:rPr>
          <w:b/>
        </w:rPr>
      </w:pPr>
      <w:r w:rsidRPr="000F294C">
        <w:rPr>
          <w:b/>
        </w:rPr>
        <w:t>Disponer que para la obtención del Registro Sanitario de Dispositivos</w:t>
      </w:r>
    </w:p>
    <w:p w:rsidR="000F294C" w:rsidRPr="000F294C" w:rsidRDefault="000F294C" w:rsidP="000F294C">
      <w:pPr>
        <w:pStyle w:val="Sinespaciado"/>
        <w:jc w:val="center"/>
        <w:rPr>
          <w:b/>
        </w:rPr>
      </w:pPr>
      <w:r w:rsidRPr="000F294C">
        <w:rPr>
          <w:b/>
        </w:rPr>
        <w:t xml:space="preserve">Médicos Materiales </w:t>
      </w:r>
      <w:proofErr w:type="spellStart"/>
      <w:r w:rsidRPr="000F294C">
        <w:rPr>
          <w:b/>
        </w:rPr>
        <w:t>cortopunzantes</w:t>
      </w:r>
      <w:proofErr w:type="spellEnd"/>
      <w:r w:rsidRPr="000F294C">
        <w:rPr>
          <w:b/>
        </w:rPr>
        <w:t xml:space="preserve"> y equipos de protección individual, el</w:t>
      </w:r>
    </w:p>
    <w:p w:rsidR="000F294C" w:rsidRDefault="000F294C" w:rsidP="000F294C">
      <w:pPr>
        <w:pStyle w:val="Sinespaciado"/>
        <w:jc w:val="center"/>
        <w:rPr>
          <w:b/>
        </w:rPr>
      </w:pPr>
      <w:r w:rsidRPr="000F294C">
        <w:rPr>
          <w:b/>
        </w:rPr>
        <w:t>interesado deberá presentar:</w:t>
      </w:r>
    </w:p>
    <w:p w:rsidR="000F294C" w:rsidRPr="000F294C" w:rsidRDefault="000F294C" w:rsidP="000F294C">
      <w:pPr>
        <w:pStyle w:val="Sinespaciado"/>
        <w:jc w:val="center"/>
        <w:rPr>
          <w:b/>
        </w:rPr>
      </w:pPr>
    </w:p>
    <w:p w:rsidR="000F294C" w:rsidRDefault="000F294C" w:rsidP="000F294C">
      <w:pPr>
        <w:pStyle w:val="Sinespaciado"/>
        <w:jc w:val="both"/>
      </w:pPr>
      <w:r>
        <w:t>A- La solicitud ante la D.N.V.S. conforme a los formularios incluidos en el</w:t>
      </w:r>
    </w:p>
    <w:p w:rsidR="000F294C" w:rsidRDefault="000F294C" w:rsidP="000F294C">
      <w:pPr>
        <w:pStyle w:val="Sinespaciado"/>
        <w:jc w:val="both"/>
      </w:pPr>
      <w:r>
        <w:t>ANEXO II de la Resolución S.G. N° 669/16, con las documentaciones legales y</w:t>
      </w:r>
    </w:p>
    <w:p w:rsidR="000F294C" w:rsidRDefault="000F294C" w:rsidP="000F294C">
      <w:pPr>
        <w:pStyle w:val="Sinespaciado"/>
        <w:jc w:val="both"/>
      </w:pPr>
      <w:r>
        <w:t>técnicas, en la cual se indique:</w:t>
      </w:r>
    </w:p>
    <w:p w:rsidR="000F294C" w:rsidRDefault="000F294C" w:rsidP="000F294C">
      <w:pPr>
        <w:pStyle w:val="Sinespaciado"/>
        <w:jc w:val="both"/>
      </w:pPr>
      <w:r>
        <w:t>1- Nombre o razón social de la persona física o jurídica que será titular del</w:t>
      </w:r>
    </w:p>
    <w:p w:rsidR="000F294C" w:rsidRDefault="000F294C" w:rsidP="000F294C">
      <w:pPr>
        <w:pStyle w:val="Sinespaciado"/>
        <w:jc w:val="both"/>
      </w:pPr>
      <w:r>
        <w:t>Registro Sanitario, con su domicilio correspondiente.</w:t>
      </w:r>
    </w:p>
    <w:p w:rsidR="000F294C" w:rsidRDefault="000F294C" w:rsidP="000F294C">
      <w:pPr>
        <w:pStyle w:val="Sinespaciado"/>
        <w:jc w:val="both"/>
      </w:pPr>
      <w:r>
        <w:t>2- Datos del dispositivo médico: código y nombre genérico descripto según el</w:t>
      </w:r>
    </w:p>
    <w:p w:rsidR="000F294C" w:rsidRDefault="000F294C" w:rsidP="000F294C">
      <w:pPr>
        <w:pStyle w:val="Sinespaciado"/>
        <w:jc w:val="both"/>
      </w:pPr>
      <w:r>
        <w:t>código ECRI, nombre comercial y la clase. De no figurar el dispositivo médico</w:t>
      </w:r>
    </w:p>
    <w:p w:rsidR="002E6B0E" w:rsidRDefault="000F294C" w:rsidP="000F294C">
      <w:pPr>
        <w:pStyle w:val="Sinespaciado"/>
        <w:jc w:val="both"/>
      </w:pPr>
      <w:r>
        <w:t>dentro del listado de códigos de adopta el código U.M.D.N.S.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  <w:r>
        <w:t>B- Habilitación vigente expedida por la oficina técnica regional la DNVS, de la empresa</w:t>
      </w:r>
    </w:p>
    <w:p w:rsidR="000F294C" w:rsidRDefault="000F294C" w:rsidP="000F294C">
      <w:pPr>
        <w:pStyle w:val="Sinespaciado"/>
        <w:jc w:val="both"/>
      </w:pPr>
      <w:r>
        <w:t>solicitante del Registro Sanitario, en el rubro de fabricante, importadora, exportadora,</w:t>
      </w:r>
    </w:p>
    <w:p w:rsidR="000F294C" w:rsidRDefault="000F294C" w:rsidP="000F294C">
      <w:pPr>
        <w:pStyle w:val="Sinespaciado"/>
        <w:jc w:val="both"/>
      </w:pPr>
      <w:r>
        <w:t>representante, distribuidora y comercializadora y clase – Clase I, II, III, IV correspondiente.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  <w:r>
        <w:t xml:space="preserve">C- </w:t>
      </w:r>
      <w:proofErr w:type="spellStart"/>
      <w:r>
        <w:t>Certificadode</w:t>
      </w:r>
      <w:proofErr w:type="spellEnd"/>
      <w:r>
        <w:t xml:space="preserve"> Buenas Prácticas de </w:t>
      </w:r>
      <w:proofErr w:type="spellStart"/>
      <w:r>
        <w:t>almacenamientoy</w:t>
      </w:r>
      <w:proofErr w:type="spellEnd"/>
      <w:r>
        <w:t xml:space="preserve"> depósito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  <w:r>
        <w:t>D- Documentación acreditando fehacientemente el cumplimiento de las normas de</w:t>
      </w:r>
    </w:p>
    <w:p w:rsidR="000F294C" w:rsidRDefault="000F294C" w:rsidP="000F294C">
      <w:pPr>
        <w:pStyle w:val="Sinespaciado"/>
        <w:jc w:val="both"/>
      </w:pPr>
      <w:r>
        <w:t>calidad en los procesos de producción BPF / GMP otorgada por la autoridad Sanitaria</w:t>
      </w:r>
    </w:p>
    <w:p w:rsidR="000F294C" w:rsidRDefault="000F294C" w:rsidP="000F294C">
      <w:pPr>
        <w:pStyle w:val="Sinespaciado"/>
        <w:jc w:val="both"/>
      </w:pPr>
      <w:r>
        <w:t>competente en origen o certificado ISO/ CE/ UL / FDA / TUVF otorgado por la entidad</w:t>
      </w:r>
    </w:p>
    <w:p w:rsidR="000F294C" w:rsidRDefault="000F294C" w:rsidP="000F294C">
      <w:pPr>
        <w:pStyle w:val="Sinespaciado"/>
        <w:jc w:val="both"/>
      </w:pPr>
      <w:r>
        <w:t>certificadora en el origen.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  <w:r>
        <w:t>E- Poder de representación o carta de autorización de distribución del fabricante o su</w:t>
      </w:r>
    </w:p>
    <w:p w:rsidR="000F294C" w:rsidRDefault="000F294C" w:rsidP="000F294C">
      <w:pPr>
        <w:pStyle w:val="Sinespaciado"/>
        <w:jc w:val="both"/>
      </w:pPr>
      <w:r>
        <w:t xml:space="preserve">distribuidor autorizado, inscripto en el Registro </w:t>
      </w:r>
      <w:r>
        <w:t>Público</w:t>
      </w:r>
      <w:r>
        <w:t xml:space="preserve"> de poderes. En caso de presentarse</w:t>
      </w:r>
    </w:p>
    <w:p w:rsidR="000F294C" w:rsidRDefault="000F294C" w:rsidP="000F294C">
      <w:pPr>
        <w:pStyle w:val="Sinespaciado"/>
        <w:jc w:val="both"/>
      </w:pPr>
      <w:r>
        <w:t>dos o más empresas como representantes de un mismo fabricante, se tendrá el siguiente</w:t>
      </w:r>
    </w:p>
    <w:p w:rsidR="000F294C" w:rsidRDefault="000F294C" w:rsidP="000F294C">
      <w:pPr>
        <w:pStyle w:val="Sinespaciado"/>
        <w:jc w:val="both"/>
      </w:pPr>
      <w:r>
        <w:t>criterio:</w:t>
      </w:r>
    </w:p>
    <w:p w:rsidR="000F294C" w:rsidRDefault="000F294C" w:rsidP="000F294C">
      <w:pPr>
        <w:pStyle w:val="Sinespaciado"/>
        <w:jc w:val="both"/>
      </w:pPr>
      <w:r>
        <w:t>- Será tenido por representante al que posea carta de representación exclusiva del</w:t>
      </w:r>
    </w:p>
    <w:p w:rsidR="000F294C" w:rsidRDefault="000F294C" w:rsidP="000F294C">
      <w:pPr>
        <w:pStyle w:val="Sinespaciado"/>
        <w:jc w:val="both"/>
      </w:pPr>
      <w:r>
        <w:t>fabricante.</w:t>
      </w:r>
    </w:p>
    <w:p w:rsidR="000F294C" w:rsidRDefault="000F294C" w:rsidP="000F294C">
      <w:pPr>
        <w:pStyle w:val="Sinespaciado"/>
        <w:jc w:val="both"/>
      </w:pPr>
      <w:r>
        <w:t>- De no existir clausula de exclusividad se considerará como representante a la empresa</w:t>
      </w:r>
    </w:p>
    <w:p w:rsidR="000F294C" w:rsidRDefault="000F294C" w:rsidP="000F294C">
      <w:pPr>
        <w:pStyle w:val="Sinespaciado"/>
        <w:jc w:val="both"/>
      </w:pPr>
      <w:r>
        <w:t>que posea carta de representación emitida por el fabricante en forma directa.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  <w:r>
        <w:t>F- En caso de tercerización de parte o todo el proceso de elaboración, deberá ser</w:t>
      </w:r>
    </w:p>
    <w:p w:rsidR="000F294C" w:rsidRDefault="000F294C" w:rsidP="000F294C">
      <w:pPr>
        <w:pStyle w:val="Sinespaciado"/>
        <w:jc w:val="both"/>
      </w:pPr>
      <w:r>
        <w:t>adjuntado el correspondiente contrato o constancia de relación contractual entre las</w:t>
      </w:r>
    </w:p>
    <w:p w:rsidR="000F294C" w:rsidRDefault="000F294C" w:rsidP="000F294C">
      <w:pPr>
        <w:pStyle w:val="Sinespaciado"/>
        <w:jc w:val="both"/>
      </w:pPr>
      <w:r>
        <w:t>partes, con su respectiva certificación de firmas por Escribanía Pública.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  <w:r>
        <w:t>G- Certificado de Libre Venta o documentación similar equivalente acreditando</w:t>
      </w:r>
    </w:p>
    <w:p w:rsidR="000F294C" w:rsidRDefault="000F294C" w:rsidP="000F294C">
      <w:pPr>
        <w:pStyle w:val="Sinespaciado"/>
        <w:jc w:val="both"/>
      </w:pPr>
      <w:r>
        <w:t>fehacientemente que el Dispositivo Médico es elaborado en instalaciones industriales</w:t>
      </w:r>
    </w:p>
    <w:p w:rsidR="000F294C" w:rsidRDefault="000F294C" w:rsidP="000F294C">
      <w:pPr>
        <w:pStyle w:val="Sinespaciado"/>
        <w:jc w:val="both"/>
      </w:pPr>
      <w:r>
        <w:t>habilitadas y sometidas a inspecciones regulares por la autoridad competente.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  <w:r>
        <w:t xml:space="preserve">H- Certificado de calidad o </w:t>
      </w:r>
      <w:r>
        <w:t>conformidad del</w:t>
      </w:r>
      <w:r>
        <w:t xml:space="preserve"> producto.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  <w:r>
        <w:t>I- RUE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  <w:r>
        <w:t>J- El etiquetado/rotulado e instrucciones de uso, traducidos a la Lengua española</w:t>
      </w:r>
    </w:p>
    <w:p w:rsidR="000F294C" w:rsidRDefault="000F294C" w:rsidP="000F294C">
      <w:pPr>
        <w:pStyle w:val="Sinespaciado"/>
        <w:jc w:val="both"/>
      </w:pPr>
      <w:r>
        <w:t>por traductor público matriculado se ser correspondiente.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  <w:r>
        <w:lastRenderedPageBreak/>
        <w:t>K- Tarjeta de implantación, para los dispositivos médicos.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  <w:r>
        <w:t>L- Formularios incluidos en el Anexo III, que forman parte de la presente</w:t>
      </w:r>
    </w:p>
    <w:p w:rsidR="000F294C" w:rsidRDefault="000F294C" w:rsidP="000F294C">
      <w:pPr>
        <w:pStyle w:val="Sinespaciado"/>
        <w:jc w:val="both"/>
      </w:pPr>
      <w:r>
        <w:t>resolución, con carácter de declaración jurada.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  <w:r>
        <w:t>M- Todo documento de origen extranjero deberá estar debidamente autenticado,</w:t>
      </w:r>
    </w:p>
    <w:p w:rsidR="000F294C" w:rsidRDefault="000F294C" w:rsidP="000F294C">
      <w:pPr>
        <w:pStyle w:val="Sinespaciado"/>
        <w:jc w:val="both"/>
      </w:pPr>
      <w:proofErr w:type="spellStart"/>
      <w:r>
        <w:t>consularizado</w:t>
      </w:r>
      <w:proofErr w:type="spellEnd"/>
      <w:r>
        <w:t xml:space="preserve"> y legalizado, o apostillado y en caso de que sea necesario, traducido</w:t>
      </w:r>
    </w:p>
    <w:p w:rsidR="000F294C" w:rsidRDefault="000F294C" w:rsidP="000F294C">
      <w:pPr>
        <w:pStyle w:val="Sinespaciado"/>
        <w:jc w:val="both"/>
      </w:pPr>
      <w:r>
        <w:t>a lengua española por traductor público matriculado.</w:t>
      </w:r>
    </w:p>
    <w:p w:rsidR="000F294C" w:rsidRDefault="000F294C" w:rsidP="000F294C">
      <w:pPr>
        <w:pStyle w:val="Sinespaciado"/>
        <w:jc w:val="both"/>
      </w:pPr>
    </w:p>
    <w:p w:rsidR="000F294C" w:rsidRDefault="000F294C" w:rsidP="000F294C">
      <w:pPr>
        <w:pStyle w:val="Sinespaciado"/>
        <w:jc w:val="both"/>
      </w:pPr>
    </w:p>
    <w:sectPr w:rsidR="000F294C" w:rsidSect="002E6B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294C"/>
    <w:rsid w:val="000F294C"/>
    <w:rsid w:val="002E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B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2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2492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2</cp:revision>
  <dcterms:created xsi:type="dcterms:W3CDTF">2017-04-18T13:24:00Z</dcterms:created>
  <dcterms:modified xsi:type="dcterms:W3CDTF">2017-04-18T13:29:00Z</dcterms:modified>
</cp:coreProperties>
</file>